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D7" w:rsidRDefault="008A07D7" w:rsidP="008A07D7">
      <w:pPr>
        <w:ind w:left="-284"/>
      </w:pPr>
      <w:r>
        <w:rPr>
          <w:noProof/>
          <w:lang w:eastAsia="ru-RU"/>
        </w:rPr>
        <w:drawing>
          <wp:inline distT="0" distB="0" distL="0" distR="0" wp14:anchorId="11CCBC55" wp14:editId="7661D3BB">
            <wp:extent cx="6721698" cy="9239250"/>
            <wp:effectExtent l="0" t="0" r="3175" b="0"/>
            <wp:docPr id="1" name="Рисунок 1" descr="C:\Users\1\Desktop\документы\для департамента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701" cy="924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7D7" w:rsidRPr="008A07D7" w:rsidRDefault="008A07D7" w:rsidP="008A07D7">
      <w:pPr>
        <w:numPr>
          <w:ilvl w:val="0"/>
          <w:numId w:val="1"/>
        </w:numPr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lastRenderedPageBreak/>
        <w:t>реалистичность требований, норм и показателей качества дошкольного образования, их социальная и личностная значимость;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9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возрастно-психологическая адекватность оценочных процедур и показателей качества;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066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открытость и прозрачность процедур оценки качества дошкольного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9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открытость и доступность информации о состоянии и качестве дошкольного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9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гласность при обсуждении процедур, технологий и результатов оценки качества дошкольного образования.</w:t>
      </w:r>
    </w:p>
    <w:p w:rsidR="008A07D7" w:rsidRPr="008A07D7" w:rsidRDefault="008A07D7" w:rsidP="008A07D7">
      <w:pPr>
        <w:keepNext/>
        <w:keepLines/>
        <w:spacing w:after="0" w:line="322" w:lineRule="exact"/>
        <w:ind w:left="20" w:firstLine="720"/>
        <w:jc w:val="both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0" w:name="bookmark4"/>
      <w:r w:rsidRPr="008A07D7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2. Характеристика внутренней системы оценки качества образования</w:t>
      </w:r>
      <w:bookmarkEnd w:id="0"/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ВСОКО образовательной организации включает следующие компоненты: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46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целевой компонент (цель);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51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содержательный компонент;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46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процессуальный компонент;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51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организационный компонент;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42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результативный компонент (результат).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Все компоненты ВСОКО взаимосвязаны и взаимообусловлены.</w:t>
      </w:r>
    </w:p>
    <w:p w:rsidR="008A07D7" w:rsidRPr="008A07D7" w:rsidRDefault="008A07D7" w:rsidP="008A07D7">
      <w:pPr>
        <w:numPr>
          <w:ilvl w:val="0"/>
          <w:numId w:val="2"/>
        </w:numPr>
        <w:tabs>
          <w:tab w:val="left" w:pos="123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Целевой компонент ВСОКО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образования: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70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образовательной программы дошкольного образования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реализуемой образовательной организацией;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60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результатов освоения образовательной программы дошкольного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7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условий реализации образовательных программ дошкольного образования.</w:t>
      </w:r>
    </w:p>
    <w:p w:rsidR="008A07D7" w:rsidRPr="008A07D7" w:rsidRDefault="008A07D7" w:rsidP="008A07D7">
      <w:pPr>
        <w:numPr>
          <w:ilvl w:val="0"/>
          <w:numId w:val="2"/>
        </w:numPr>
        <w:tabs>
          <w:tab w:val="left" w:pos="1239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Содержательный компонент ВСОКО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 соответствии с целью содержательными направлениями ВСОКО являются: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79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оценка качества образовательной программы дошкольного образования, реализуемой в образовательной организации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(;</w:t>
      </w:r>
      <w:proofErr w:type="gramEnd"/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приложение</w:t>
      </w: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2);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7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оценка качества результатов освоения образовательной программы дошкольного образования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(;</w:t>
      </w:r>
      <w:proofErr w:type="gramEnd"/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приложение</w:t>
      </w: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3);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7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оценка качества условий реализации образовательной программы дошкольного образования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(;</w:t>
      </w:r>
      <w:proofErr w:type="gramEnd"/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приложение </w:t>
      </w:r>
      <w:r w:rsidRPr="008A07D7">
        <w:rPr>
          <w:rFonts w:ascii="Times New Roman" w:eastAsia="Arial Unicode MS" w:hAnsi="Times New Roman" w:cs="Times New Roman"/>
          <w:i/>
          <w:iCs/>
          <w:spacing w:val="20"/>
          <w:sz w:val="27"/>
          <w:szCs w:val="27"/>
          <w:lang w:eastAsia="ru-RU"/>
        </w:rPr>
        <w:t>4).</w:t>
      </w:r>
    </w:p>
    <w:p w:rsidR="008A07D7" w:rsidRPr="008A07D7" w:rsidRDefault="008A07D7" w:rsidP="008A07D7">
      <w:pPr>
        <w:numPr>
          <w:ilvl w:val="0"/>
          <w:numId w:val="2"/>
        </w:numPr>
        <w:tabs>
          <w:tab w:val="left" w:pos="1230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Процессуальный компонент ВСОКО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Функционирование ВСОКО осуществляется в следующей логике: изучение запросов заказчиков и потребителей; постановка целей и задач оценки; определение субъектов и объектов оценки; выбор процедур; определение критериев и показателей; проведение оценки; интерпретация полученных результатов для принятия управленческих решений, направленных на повышение качества образования (</w:t>
      </w:r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 xml:space="preserve">приложение </w:t>
      </w:r>
      <w:r w:rsidRPr="008A07D7">
        <w:rPr>
          <w:rFonts w:ascii="Times New Roman" w:eastAsia="Arial Unicode MS" w:hAnsi="Times New Roman" w:cs="Times New Roman"/>
          <w:i/>
          <w:iCs/>
          <w:spacing w:val="20"/>
          <w:sz w:val="27"/>
          <w:szCs w:val="27"/>
          <w:lang w:eastAsia="ru-RU"/>
        </w:rPr>
        <w:t>1).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В рамках ВСОКО осуществляется внутренняя оценка качества образования, выполняемая самостоятельно муниципального бюджетного дошкольного образовательного учреждения «Екатерининский детский сад «Улыбка» </w:t>
      </w:r>
      <w:proofErr w:type="spell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Новошешминского</w:t>
      </w:r>
      <w:proofErr w:type="spell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муниципального района Республики Татарстан с помощью процедур </w:t>
      </w:r>
      <w:proofErr w:type="spell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самообследования</w:t>
      </w:r>
      <w:proofErr w:type="spell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и мониторинга.</w:t>
      </w:r>
    </w:p>
    <w:p w:rsidR="008A07D7" w:rsidRPr="008A07D7" w:rsidRDefault="008A07D7" w:rsidP="008A07D7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proofErr w:type="spellStart"/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lastRenderedPageBreak/>
        <w:t>Самообследование</w:t>
      </w:r>
      <w:proofErr w:type="spell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проводится учреждением ежегодно. Отчёт составляется по утверждённой форме отчётности по состоянию на 1 августа текущего года и размещается на официальном сайте учреждения не позднее 1 сентября текущего года. Форма проведения, состав лиц, привлекаемых для проведения </w:t>
      </w:r>
      <w:proofErr w:type="spell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самообследования</w:t>
      </w:r>
      <w:proofErr w:type="spell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, определяются учреждением самостоятельно, согласно приказу руководителя.</w:t>
      </w:r>
    </w:p>
    <w:p w:rsidR="008A07D7" w:rsidRPr="008A07D7" w:rsidRDefault="008A07D7" w:rsidP="008A07D7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</w:t>
      </w:r>
    </w:p>
    <w:p w:rsidR="008A07D7" w:rsidRPr="008A07D7" w:rsidRDefault="008A07D7" w:rsidP="008A07D7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Педагогический мониторинг осуществляется во всех возрастных группах по следующим направлениям: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-оценка физического развития детей;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-педагогическая диагностика воспитанников;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-психологическая диагностика воспитанников.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Направления внутреннего мониторинга: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883"/>
        </w:tabs>
        <w:spacing w:after="0" w:line="322" w:lineRule="exact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оценка результативности реализации программы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;</w:t>
      </w:r>
      <w:proofErr w:type="gramEnd"/>
    </w:p>
    <w:p w:rsidR="008A07D7" w:rsidRPr="008A07D7" w:rsidRDefault="008A07D7" w:rsidP="008A07D7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-оценка освоения детьми содержания образовательной программы - 1 раз в год (апрель-май).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94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оценка условий реализации образовательной программы - 1 раз в год (апрель-май).</w:t>
      </w:r>
    </w:p>
    <w:p w:rsidR="008A07D7" w:rsidRPr="008A07D7" w:rsidRDefault="008A07D7" w:rsidP="008A07D7">
      <w:pPr>
        <w:spacing w:after="0" w:line="322" w:lineRule="exact"/>
        <w:ind w:left="20"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Оценке образовательного процесса подлежит динамика развития и достижений каждого ребёнка и группы детей в целом.</w:t>
      </w:r>
    </w:p>
    <w:p w:rsidR="008A07D7" w:rsidRPr="008A07D7" w:rsidRDefault="008A07D7" w:rsidP="008A07D7">
      <w:pPr>
        <w:spacing w:after="0" w:line="322" w:lineRule="exact"/>
        <w:ind w:left="20"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Форма сбора информации: </w:t>
      </w:r>
      <w:proofErr w:type="gram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детское</w:t>
      </w:r>
      <w:proofErr w:type="gram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портфолио, наблюдения педагога, таблицы, карты развития.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2.4. Организационный компонент ВСОКО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Администрация образовательной организации: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37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095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042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принимает управленческие решения по результатам оценки качества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56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определяет порядок передачи информации о результатах оценки качества образования на сайт образовательной организации.</w:t>
      </w:r>
    </w:p>
    <w:p w:rsidR="008A07D7" w:rsidRPr="008A07D7" w:rsidRDefault="008A07D7" w:rsidP="008A07D7">
      <w:pPr>
        <w:spacing w:after="0" w:line="322" w:lineRule="exact"/>
        <w:ind w:left="20" w:firstLine="70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Методическая служба образовательной организации: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052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разрабатывает (осуществляет обоснованный выбор) методики оценки качества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37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8A07D7" w:rsidRPr="008A07D7" w:rsidRDefault="008A07D7" w:rsidP="008A07D7">
      <w:pPr>
        <w:spacing w:after="0" w:line="322" w:lineRule="exact"/>
        <w:ind w:left="20" w:right="20" w:firstLine="11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Педагогические работники: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51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lastRenderedPageBreak/>
        <w:t>участвуют в разработке (обоснованном выборе) методик оценки качества образования;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90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903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023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выполняют оценку образовательных достижений на рубежных этапах обучения и развития воспитанников с определением их индивидуального прогресса;</w:t>
      </w:r>
    </w:p>
    <w:p w:rsidR="008A07D7" w:rsidRPr="008A07D7" w:rsidRDefault="008A07D7" w:rsidP="008A07D7">
      <w:pPr>
        <w:numPr>
          <w:ilvl w:val="0"/>
          <w:numId w:val="1"/>
        </w:numPr>
        <w:tabs>
          <w:tab w:val="left" w:pos="1100"/>
        </w:tabs>
        <w:spacing w:after="0" w:line="322" w:lineRule="exact"/>
        <w:ind w:right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выполняют оценку образовательных достижений воспитанников на рубежных этапах их обучения и развития с определением индивидуального прогресса.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i/>
          <w:iCs/>
          <w:sz w:val="27"/>
          <w:szCs w:val="27"/>
          <w:lang w:eastAsia="ru-RU"/>
        </w:rPr>
        <w:t>Родители (законные представители):</w:t>
      </w:r>
    </w:p>
    <w:p w:rsidR="008A07D7" w:rsidRPr="008A07D7" w:rsidRDefault="008A07D7" w:rsidP="008A07D7">
      <w:pPr>
        <w:spacing w:after="0" w:line="322" w:lineRule="exact"/>
        <w:ind w:left="20" w:right="20" w:firstLine="116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принимают участие в оценке качества образования в части удовлетворенности/неудовлетворенности получаемым (полученным) дошкольным образованием.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2.5. Результативный компонент ВСОКО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Данные, полученные в ходе оценочных процедур, организуемых и проводимых образовательной организацией, используются для выработки оперативных решений и являются основой управления качеством образования в образовательной организации.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Размещение отчетов </w:t>
      </w:r>
      <w:proofErr w:type="spellStart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самообследования</w:t>
      </w:r>
      <w:proofErr w:type="spellEnd"/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и других открытых данных осуществляется на официальном сайте образовательной организации не позднее 1 сентября текущего года.</w:t>
      </w:r>
    </w:p>
    <w:p w:rsidR="008A07D7" w:rsidRPr="008A07D7" w:rsidRDefault="008A07D7" w:rsidP="008A07D7">
      <w:pPr>
        <w:keepNext/>
        <w:keepLines/>
        <w:spacing w:after="0" w:line="322" w:lineRule="exact"/>
        <w:ind w:left="3480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1" w:name="bookmark5"/>
      <w:r w:rsidRPr="008A07D7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3. Заключительные положения</w:t>
      </w:r>
      <w:bookmarkEnd w:id="1"/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Положения.</w:t>
      </w:r>
    </w:p>
    <w:p w:rsidR="008A07D7" w:rsidRPr="008A07D7" w:rsidRDefault="008A07D7" w:rsidP="008A07D7">
      <w:pPr>
        <w:spacing w:after="0" w:line="322" w:lineRule="exact"/>
        <w:ind w:lef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Материалы мониторинга хранятся в учреждении в течение 5 лет.</w:t>
      </w:r>
    </w:p>
    <w:p w:rsidR="008A07D7" w:rsidRPr="008A07D7" w:rsidRDefault="008A07D7" w:rsidP="008A07D7">
      <w:pPr>
        <w:spacing w:after="0" w:line="322" w:lineRule="exact"/>
        <w:ind w:left="20" w:right="20" w:firstLine="7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8A07D7">
        <w:rPr>
          <w:rFonts w:ascii="Times New Roman" w:eastAsia="Arial Unicode MS" w:hAnsi="Times New Roman" w:cs="Times New Roman"/>
          <w:sz w:val="27"/>
          <w:szCs w:val="27"/>
          <w:lang w:eastAsia="ru-RU"/>
        </w:rPr>
        <w:t>Срок действия настоящего Положения не ограничен. Положение действует до принятия нового.</w:t>
      </w: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8A07D7" w:rsidRPr="008A07D7" w:rsidRDefault="008A07D7" w:rsidP="008A07D7">
      <w:pPr>
        <w:spacing w:after="480" w:line="274" w:lineRule="exact"/>
        <w:ind w:left="6500" w:right="3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sz w:val="23"/>
          <w:szCs w:val="23"/>
          <w:lang w:eastAsia="ru-RU"/>
        </w:rPr>
        <w:lastRenderedPageBreak/>
        <w:t>Приложение 1 к Положению о ВСОКО МБДОУ «Екатерининский детский сад «Улыбка»</w:t>
      </w:r>
    </w:p>
    <w:p w:rsidR="008A07D7" w:rsidRPr="008A07D7" w:rsidRDefault="008A07D7" w:rsidP="008A07D7">
      <w:pPr>
        <w:spacing w:after="0" w:line="274" w:lineRule="exact"/>
        <w:ind w:left="600" w:right="320" w:firstLine="3380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>Критерии показателей характеризующих соответствие разработанной и реализуемой Учреждением основной образовательной программы дошкольного образования требованиям действующих</w:t>
      </w:r>
    </w:p>
    <w:p w:rsidR="008A07D7" w:rsidRPr="008A07D7" w:rsidRDefault="008A07D7" w:rsidP="008A07D7">
      <w:pPr>
        <w:spacing w:after="254" w:line="230" w:lineRule="exact"/>
        <w:ind w:left="3240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>нормативных правовых документов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41"/>
        <w:gridCol w:w="1896"/>
        <w:gridCol w:w="1896"/>
        <w:gridCol w:w="1906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69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6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Критерии оценки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6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6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соответствует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83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частично соответствует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не</w:t>
            </w:r>
          </w:p>
          <w:p w:rsidR="008A07D7" w:rsidRPr="008A07D7" w:rsidRDefault="008A07D7" w:rsidP="008A07D7">
            <w:pPr>
              <w:framePr w:wrap="notBeside" w:vAnchor="text" w:hAnchor="text" w:xAlign="center" w:y="1"/>
              <w:spacing w:before="120"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соответствует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proofErr w:type="spellStart"/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Нап</w:t>
            </w: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vertAlign w:val="subscript"/>
                <w:lang w:eastAsia="ru-RU"/>
              </w:rPr>
              <w:t>л</w:t>
            </w:r>
            <w:proofErr w:type="spellEnd"/>
          </w:p>
        </w:tc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proofErr w:type="spellStart"/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оавленность</w:t>
            </w:r>
            <w:proofErr w:type="spellEnd"/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ООПДО на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69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формирование общей культуры;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развитие физических, интеллектуальных и личностных качеств;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формирование предпосылок учебной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сохранение и укрепление здоровья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обеспечение социальной успешности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Соответствие ООПДО принципам, подходам и критериям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развивающего образования;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научной обоснованности и практической применимости;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полноты, необходимости и достаточности;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единства воспитательных, развивающих и обучающих целей и задач процесса образования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комплексно-тематическому принципу построения образовательного процесса, обеспечивающего его мотивацию;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83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интеграции образовательных областей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Отражение в ООПДО основных моделей построения образовательного процесса (совместной деятельности взрослых и детей, самостоятельной деятельности детей), в том числе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ведущей деятельности возраста (игровой)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41"/>
        <w:gridCol w:w="1896"/>
        <w:gridCol w:w="1896"/>
        <w:gridCol w:w="1906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организации специфически детских видов деятельности (двигательной, коммуникативной, познавательн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о-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исследовательской, продуктивной, музыкально- художественной, трудовой, чтения (восприятия) художественной литературы)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субъект-субъектного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взаимодействия (сотрудничества) взрослого и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возможности учета потребностей и интересов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отсутствие других, неадекватных дошкольному возрасту моделей построения образовательного процесса (учебной, школьно-урочной и</w:t>
            </w:r>
            <w:proofErr w:type="gramEnd"/>
          </w:p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A07D7">
              <w:rPr>
                <w:rFonts w:ascii="Times New Roman" w:eastAsia="Arial Unicode MS" w:hAnsi="Times New Roman" w:cs="Times New Roman"/>
                <w:spacing w:val="30"/>
                <w:sz w:val="23"/>
                <w:szCs w:val="23"/>
                <w:lang w:eastAsia="ru-RU"/>
              </w:rPr>
              <w:t>др</w:t>
            </w:r>
            <w:proofErr w:type="spellEnd"/>
            <w:proofErr w:type="gramEnd"/>
            <w:r w:rsidRPr="008A07D7">
              <w:rPr>
                <w:rFonts w:ascii="Times New Roman" w:eastAsia="Arial Unicode MS" w:hAnsi="Times New Roman" w:cs="Times New Roman"/>
                <w:spacing w:val="3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Соответствие предлагаемых в ООПДО форм работы с детьми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принципу 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субъект-субъектной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модели организации</w:t>
            </w:r>
          </w:p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образовательного процесса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Соответствие общего объема ООПДО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требованиям к общему времени реализации основной общеобразовательной программы;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виду образовательного учреждения, в том числе и имеющимся приоритетным направлениям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режиму пребывания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Соответствие требованиям ФГОС, предъявляемым к следующим разделам ООПДО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Полнота раскрытия целевого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Полнота раскрытия содержательного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83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Полнота раскрытия организационного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Соответствие обязательной части ООПДО требованиям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 объему обязательной части основных образовательных программ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к содержанию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обязательной</w:t>
            </w:r>
            <w:proofErr w:type="gram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8A07D7" w:rsidRPr="008A07D7" w:rsidSect="008A07D7">
          <w:footerReference w:type="default" r:id="rId7"/>
          <w:pgSz w:w="11905" w:h="16837"/>
          <w:pgMar w:top="426" w:right="541" w:bottom="1394" w:left="1134" w:header="0" w:footer="3" w:gutter="0"/>
          <w:cols w:space="720"/>
          <w:noEndnote/>
          <w:docGrid w:linePitch="360"/>
        </w:sectPr>
      </w:pPr>
    </w:p>
    <w:p w:rsidR="008A07D7" w:rsidRPr="008A07D7" w:rsidRDefault="008A07D7" w:rsidP="008A07D7">
      <w:pPr>
        <w:spacing w:before="1624" w:after="0" w:line="274" w:lineRule="exact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                 </w:t>
      </w:r>
      <w:r w:rsidRPr="008A07D7">
        <w:rPr>
          <w:rFonts w:ascii="Times New Roman" w:eastAsia="Arial Unicode MS" w:hAnsi="Times New Roman" w:cs="Times New Roman"/>
          <w:sz w:val="23"/>
          <w:szCs w:val="23"/>
          <w:lang w:eastAsia="ru-RU"/>
        </w:rPr>
        <w:t>Приложение 3</w:t>
      </w:r>
    </w:p>
    <w:p w:rsidR="008A07D7" w:rsidRPr="008A07D7" w:rsidRDefault="008A07D7" w:rsidP="008A07D7">
      <w:pPr>
        <w:spacing w:after="245" w:line="274" w:lineRule="exact"/>
        <w:ind w:left="6940" w:right="2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sz w:val="23"/>
          <w:szCs w:val="23"/>
          <w:lang w:eastAsia="ru-RU"/>
        </w:rPr>
        <w:t>Положению о ВСОКО МБДОУ «Екатерининский детский сад «Улыбка»</w:t>
      </w:r>
    </w:p>
    <w:p w:rsidR="008A07D7" w:rsidRPr="008A07D7" w:rsidRDefault="008A07D7" w:rsidP="008A07D7">
      <w:pPr>
        <w:framePr w:wrap="notBeside" w:vAnchor="text" w:hAnchor="text" w:xAlign="center" w:y="1"/>
        <w:tabs>
          <w:tab w:val="left" w:leader="underscore" w:pos="2333"/>
          <w:tab w:val="left" w:leader="underscore" w:pos="8650"/>
        </w:tabs>
        <w:spacing w:after="0" w:line="274" w:lineRule="exact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 xml:space="preserve">Критерии показателей характеризующих соответствие результатов освоения ООПДО в виде целевых </w:t>
      </w: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ab/>
      </w: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u w:val="single"/>
          <w:lang w:eastAsia="ru-RU"/>
        </w:rPr>
        <w:t xml:space="preserve">ориентиров требованиям ФГОС </w:t>
      </w:r>
      <w:proofErr w:type="gramStart"/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u w:val="single"/>
          <w:lang w:eastAsia="ru-RU"/>
        </w:rPr>
        <w:t>ДО</w:t>
      </w:r>
      <w:proofErr w:type="gramEnd"/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u w:val="single"/>
          <w:lang w:eastAsia="ru-RU"/>
        </w:rPr>
        <w:t>.</w:t>
      </w: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ab/>
      </w:r>
    </w:p>
    <w:p w:rsidR="008A07D7" w:rsidRPr="008A07D7" w:rsidRDefault="008A07D7" w:rsidP="008A07D7">
      <w:pPr>
        <w:framePr w:wrap="notBeside" w:vAnchor="text" w:hAnchor="text" w:xAlign="center" w:y="1"/>
        <w:tabs>
          <w:tab w:val="left" w:leader="underscore" w:pos="2333"/>
          <w:tab w:val="left" w:leader="underscore" w:pos="8650"/>
        </w:tabs>
        <w:spacing w:after="0" w:line="274" w:lineRule="exact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05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561"/>
        <w:gridCol w:w="1800"/>
        <w:gridCol w:w="1800"/>
        <w:gridCol w:w="1829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5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10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Целевые ориентиры</w:t>
            </w:r>
          </w:p>
        </w:tc>
        <w:tc>
          <w:tcPr>
            <w:tcW w:w="5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Критерии оценки (в % соотношении к общему количеству детей)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достигнуты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частично достигнуты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не</w:t>
            </w:r>
          </w:p>
          <w:p w:rsidR="008A07D7" w:rsidRPr="008A07D7" w:rsidRDefault="008A07D7" w:rsidP="008A07D7">
            <w:pPr>
              <w:framePr w:wrap="notBeside" w:vAnchor="text" w:hAnchor="text" w:xAlign="center" w:y="1"/>
              <w:spacing w:before="120"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достигнуты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10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Целевые ориентиры образования в младенческом и раннем возрасте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Использует специфические, культурно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8A07D7" w:rsidRPr="008A07D7">
          <w:type w:val="continuous"/>
          <w:pgSz w:w="11905" w:h="16837"/>
          <w:pgMar w:top="1272" w:right="807" w:bottom="1330" w:left="58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561"/>
        <w:gridCol w:w="41"/>
        <w:gridCol w:w="1618"/>
        <w:gridCol w:w="182"/>
        <w:gridCol w:w="1618"/>
        <w:gridCol w:w="182"/>
        <w:gridCol w:w="1646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Стремится к общению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со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 ребенка развита крупная моторика, он стремится осваивать различные виды движения (бег, лазанье, перешагивание и пр.)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  <w:jc w:val="center"/>
        </w:trPr>
        <w:tc>
          <w:tcPr>
            <w:tcW w:w="10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i/>
                <w:iCs/>
                <w:sz w:val="23"/>
                <w:szCs w:val="23"/>
                <w:lang w:eastAsia="ru-RU"/>
              </w:rPr>
              <w:t>Целевые ориентиры на этапе завершения дошкольного образования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Способен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договариваться, учитывать интересы и чувства других, сопереживать неудачам и радоваться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2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4489"/>
        <w:gridCol w:w="1795"/>
        <w:gridCol w:w="1795"/>
        <w:gridCol w:w="1641"/>
      </w:tblGrid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со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8A0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У ребенка сформированы предпосылки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</w:t>
            </w:r>
            <w:proofErr w:type="gram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502"/>
        <w:gridCol w:w="1800"/>
        <w:gridCol w:w="1800"/>
        <w:gridCol w:w="1646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учебной деятельности на этапе завершения им дошкольного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8A07D7" w:rsidRPr="008A07D7" w:rsidRDefault="008A07D7" w:rsidP="008A07D7">
      <w:pPr>
        <w:spacing w:before="784" w:after="0" w:line="274" w:lineRule="exact"/>
        <w:ind w:left="694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sz w:val="23"/>
          <w:szCs w:val="23"/>
          <w:lang w:eastAsia="ru-RU"/>
        </w:rPr>
        <w:t>Приложение 4</w:t>
      </w:r>
    </w:p>
    <w:p w:rsidR="008A07D7" w:rsidRPr="008A07D7" w:rsidRDefault="008A07D7" w:rsidP="008A07D7">
      <w:pPr>
        <w:spacing w:after="240" w:line="274" w:lineRule="exact"/>
        <w:ind w:left="6940" w:right="220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sz w:val="23"/>
          <w:szCs w:val="23"/>
          <w:lang w:eastAsia="ru-RU"/>
        </w:rPr>
        <w:t>Положению о ВСОКО МБДОУ «Екатерининский детский сад «Улыбка»</w:t>
      </w:r>
    </w:p>
    <w:p w:rsidR="008A07D7" w:rsidRPr="008A07D7" w:rsidRDefault="008A07D7" w:rsidP="008A07D7">
      <w:pPr>
        <w:spacing w:after="185" w:line="274" w:lineRule="exact"/>
        <w:ind w:right="780"/>
        <w:jc w:val="center"/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</w:pPr>
      <w:r w:rsidRPr="008A07D7">
        <w:rPr>
          <w:rFonts w:ascii="Times New Roman" w:eastAsia="Arial Unicode MS" w:hAnsi="Times New Roman" w:cs="Times New Roman"/>
          <w:b/>
          <w:bCs/>
          <w:sz w:val="23"/>
          <w:szCs w:val="23"/>
          <w:lang w:eastAsia="ru-RU"/>
        </w:rPr>
        <w:t>Критерии показателей характеризующих степень удовлетворенности родителей качеством деятельности Учреждения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178"/>
        <w:gridCol w:w="1915"/>
        <w:gridCol w:w="1915"/>
        <w:gridCol w:w="1920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69" w:lineRule="exact"/>
              <w:ind w:left="2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Показатели удовлетворенности</w:t>
            </w:r>
          </w:p>
        </w:tc>
        <w:tc>
          <w:tcPr>
            <w:tcW w:w="5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8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Критерии оценки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8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98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удовлетворены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83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частично удовлетворены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не</w:t>
            </w:r>
          </w:p>
          <w:p w:rsidR="008A07D7" w:rsidRPr="008A07D7" w:rsidRDefault="008A07D7" w:rsidP="008A07D7">
            <w:pPr>
              <w:framePr w:wrap="notBeside" w:vAnchor="text" w:hAnchor="text" w:xAlign="center" w:y="1"/>
              <w:spacing w:before="120"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удовлетворены</w:t>
            </w: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Степень удовлетворённости родителей работой детского сада, степень удовлетворённости оснащением ДОУ, участка детского сада, возрастной группы игрушками, игровым и информационн</w:t>
            </w:r>
            <w:proofErr w:type="gramStart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о-</w:t>
            </w:r>
            <w:proofErr w:type="gramEnd"/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 xml:space="preserve"> техническим оборудованием, программно-методическим оснащением: книгами, пособиями.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Степень удовлетворенности деятельностью педагогов, уровнем их профессиональной квалификации, координацией работы специалистов и педагогов</w:t>
            </w:r>
          </w:p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ДОУ;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Степень удовлетворенности родителей развитием ребёнка в детском саду, его успешностью среди сверстников, удовлетворенность достижениями ребенка, степень удовлетворённости родителей дошкольным образованием;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Степень удовлетворенности качеством информации 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178"/>
        <w:gridCol w:w="1915"/>
        <w:gridCol w:w="1915"/>
        <w:gridCol w:w="1920"/>
      </w:tblGrid>
      <w:tr w:rsidR="008A07D7" w:rsidRPr="008A07D7" w:rsidTr="006A3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</w:pPr>
            <w:r w:rsidRPr="008A07D7">
              <w:rPr>
                <w:rFonts w:ascii="Times New Roman" w:eastAsia="Arial Unicode MS" w:hAnsi="Times New Roman" w:cs="Times New Roman"/>
                <w:sz w:val="23"/>
                <w:szCs w:val="23"/>
                <w:lang w:eastAsia="ru-RU"/>
              </w:rPr>
              <w:t>работе ДОУ, возрастной группы, которую посещает ребенок, режимом работы группы, содержанием работы с детьми.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7D7" w:rsidRPr="008A07D7" w:rsidRDefault="008A07D7" w:rsidP="008A07D7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8A07D7" w:rsidRPr="008A07D7" w:rsidRDefault="008A07D7" w:rsidP="008A07D7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8A07D7" w:rsidRDefault="008A07D7" w:rsidP="008A07D7">
      <w:pPr>
        <w:ind w:left="-709"/>
      </w:pPr>
    </w:p>
    <w:sectPr w:rsidR="008A07D7" w:rsidSect="008A07D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BB2" w:rsidRDefault="008A07D7">
    <w:pPr>
      <w:pStyle w:val="Headerorfooter0"/>
      <w:framePr w:w="11946" w:h="158" w:wrap="none" w:vAnchor="text" w:hAnchor="page" w:x="1" w:y="-1185"/>
      <w:shd w:val="clear" w:color="auto" w:fill="auto"/>
      <w:ind w:left="6130"/>
    </w:pPr>
    <w:r>
      <w:rPr>
        <w:rStyle w:val="Headerorfooter11"/>
      </w:rPr>
      <w:t>10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6C"/>
    <w:rsid w:val="0089786C"/>
    <w:rsid w:val="008A07D7"/>
    <w:rsid w:val="00A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D7"/>
    <w:rPr>
      <w:rFonts w:ascii="Tahoma" w:hAnsi="Tahoma" w:cs="Tahoma"/>
      <w:sz w:val="16"/>
      <w:szCs w:val="16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8A07D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">
    <w:name w:val="Header or footer + 11"/>
    <w:aliases w:val="5 pt"/>
    <w:basedOn w:val="Headerorfooter"/>
    <w:uiPriority w:val="99"/>
    <w:rsid w:val="008A07D7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8A07D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D7"/>
    <w:rPr>
      <w:rFonts w:ascii="Tahoma" w:hAnsi="Tahoma" w:cs="Tahoma"/>
      <w:sz w:val="16"/>
      <w:szCs w:val="16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8A07D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">
    <w:name w:val="Header or footer + 11"/>
    <w:aliases w:val="5 pt"/>
    <w:basedOn w:val="Headerorfooter"/>
    <w:uiPriority w:val="99"/>
    <w:rsid w:val="008A07D7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8A07D7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2152</Words>
  <Characters>12272</Characters>
  <Application>Microsoft Office Word</Application>
  <DocSecurity>0</DocSecurity>
  <Lines>102</Lines>
  <Paragraphs>28</Paragraphs>
  <ScaleCrop>false</ScaleCrop>
  <Company>Home</Company>
  <LinksUpToDate>false</LinksUpToDate>
  <CharactersWithSpaces>14396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2017-07-07T17:51:00Z</dcterms:created>
  <dcterms:modified xsi:type="dcterms:W3CDTF">2017-07-07T17:56:00Z</dcterms:modified>
</cp:coreProperties>
</file>